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5B3A" w14:textId="7F0F9815" w:rsidR="00BB3C5B" w:rsidRPr="00445A5B" w:rsidRDefault="00D9756E" w:rsidP="00445A5B">
      <w:pPr>
        <w:spacing w:line="276" w:lineRule="auto"/>
        <w:jc w:val="right"/>
        <w:rPr>
          <w:rFonts w:asciiTheme="majorHAnsi" w:hAnsiTheme="majorHAnsi" w:cs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>Attachment 6 to the Call for Applications, NAWA Chair 2022</w:t>
      </w:r>
    </w:p>
    <w:p w14:paraId="059C8EB2" w14:textId="1FE76412" w:rsidR="00445A5B" w:rsidRPr="00445A5B" w:rsidRDefault="00445A5B" w:rsidP="00445A5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sz w:val="26"/>
          <w:szCs w:val="26"/>
        </w:rPr>
        <w:t>Document template confirming the power of the person submitting the application for participation in the Programme to represent the Applicant</w:t>
      </w:r>
    </w:p>
    <w:p w14:paraId="3D846A38" w14:textId="77777777" w:rsidR="00445A5B" w:rsidRPr="00445A5B" w:rsidRDefault="00445A5B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</w:pPr>
    </w:p>
    <w:p w14:paraId="0A37501D" w14:textId="6AD8A9E7" w:rsidR="008A767D" w:rsidRPr="00445A5B" w:rsidRDefault="008A767D" w:rsidP="2D5EF14B">
      <w:pPr>
        <w:tabs>
          <w:tab w:val="right" w:pos="9072"/>
        </w:tabs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</w:t>
      </w:r>
      <w:r w:rsidRPr="00445A5B">
        <w:rPr>
          <w:rFonts w:asciiTheme="majorHAnsi" w:eastAsia="Times New Roman" w:hAnsiTheme="majorHAnsi" w:cstheme="majorHAnsi"/>
          <w:sz w:val="22"/>
          <w:szCs w:val="22"/>
          <w:vertAlign w:val="superscript"/>
          <w:lang w:val="en-US" w:bidi="en-US"/>
        </w:rPr>
        <w:footnoteReference w:id="1"/>
      </w:r>
      <w:r>
        <w:rPr>
          <w:rFonts w:asciiTheme="majorHAnsi" w:hAnsiTheme="majorHAnsi"/>
          <w:sz w:val="22"/>
          <w:szCs w:val="22"/>
        </w:rPr>
        <w:tab/>
        <w:t>........................................</w:t>
      </w:r>
      <w:r w:rsidRPr="00445A5B">
        <w:rPr>
          <w:rFonts w:asciiTheme="majorHAnsi" w:eastAsia="Times New Roman" w:hAnsiTheme="majorHAnsi" w:cstheme="majorHAnsi"/>
          <w:sz w:val="22"/>
          <w:szCs w:val="22"/>
          <w:vertAlign w:val="superscript"/>
          <w:lang w:val="en-US" w:bidi="en-US"/>
        </w:rPr>
        <w:footnoteReference w:id="2"/>
      </w:r>
      <w:r>
        <w:rPr>
          <w:rFonts w:asciiTheme="majorHAnsi" w:hAnsiTheme="majorHAnsi"/>
          <w:sz w:val="22"/>
          <w:szCs w:val="22"/>
        </w:rPr>
        <w:t xml:space="preserve">, </w:t>
      </w:r>
      <w:r w:rsidR="002A3371">
        <w:rPr>
          <w:rFonts w:asciiTheme="majorHAnsi" w:hAnsiTheme="majorHAnsi"/>
          <w:sz w:val="22"/>
          <w:szCs w:val="22"/>
        </w:rPr>
        <w:t>dated</w:t>
      </w:r>
      <w:r>
        <w:rPr>
          <w:rFonts w:asciiTheme="majorHAnsi" w:hAnsiTheme="majorHAnsi"/>
          <w:sz w:val="22"/>
          <w:szCs w:val="22"/>
        </w:rPr>
        <w:t xml:space="preserve"> ..........................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3"/>
      </w:r>
    </w:p>
    <w:p w14:paraId="09DB3682" w14:textId="32D38109" w:rsidR="008A767D" w:rsidRPr="00445A5B" w:rsidRDefault="00445A5B" w:rsidP="00445A5B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br/>
        <w:t>Power of Attorney</w:t>
      </w:r>
      <w:r>
        <w:rPr>
          <w:rFonts w:asciiTheme="majorHAnsi" w:hAnsiTheme="majorHAnsi"/>
          <w:b/>
          <w:bCs/>
          <w:color w:val="000000"/>
          <w:sz w:val="26"/>
          <w:szCs w:val="26"/>
        </w:rPr>
        <w:br/>
      </w:r>
    </w:p>
    <w:p w14:paraId="7F719E92" w14:textId="08798BCE" w:rsidR="008A767D" w:rsidRPr="00445A5B" w:rsidRDefault="008A767D" w:rsidP="2D5EF14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Acting for and on behalf of 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begin" w:fldLock="1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separate"/>
      </w:r>
      <w:r>
        <w:rPr>
          <w:rFonts w:asciiTheme="majorHAnsi" w:hAnsiTheme="majorHAnsi"/>
          <w:b/>
          <w:i/>
          <w:color w:val="000000"/>
          <w:sz w:val="22"/>
          <w:szCs w:val="22"/>
        </w:rPr>
        <w:t>     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bookmarkEnd w:id="0"/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4"/>
      </w:r>
      <w:r>
        <w:rPr>
          <w:rFonts w:asciiTheme="majorHAnsi" w:hAnsiTheme="majorHAnsi"/>
          <w:color w:val="000000"/>
          <w:sz w:val="22"/>
          <w:szCs w:val="22"/>
        </w:rPr>
        <w:t xml:space="preserve"> with its registered office at 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begin" w:fldLock="1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separate"/>
      </w:r>
      <w:r>
        <w:rPr>
          <w:rFonts w:asciiTheme="majorHAnsi" w:hAnsiTheme="majorHAnsi"/>
          <w:b/>
          <w:i/>
          <w:color w:val="000000"/>
          <w:sz w:val="22"/>
          <w:szCs w:val="22"/>
        </w:rPr>
        <w:t>     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5"/>
      </w:r>
      <w:r>
        <w:rPr>
          <w:rFonts w:asciiTheme="majorHAnsi" w:hAnsiTheme="majorHAnsi"/>
          <w:color w:val="000000"/>
          <w:sz w:val="22"/>
          <w:szCs w:val="22"/>
        </w:rPr>
        <w:t xml:space="preserve">, NIP [Tax Identification Number]: 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begin" w:fldLock="1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separate"/>
      </w:r>
      <w:r>
        <w:rPr>
          <w:rFonts w:asciiTheme="majorHAnsi" w:hAnsiTheme="majorHAnsi"/>
          <w:b/>
          <w:i/>
          <w:color w:val="000000"/>
          <w:sz w:val="22"/>
          <w:szCs w:val="22"/>
        </w:rPr>
        <w:t>     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6"/>
      </w:r>
      <w:r w:rsidR="002A3371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t xml:space="preserve">, </w:t>
      </w:r>
      <w:r>
        <w:rPr>
          <w:rFonts w:asciiTheme="majorHAnsi" w:hAnsiTheme="majorHAnsi"/>
          <w:color w:val="000000"/>
          <w:sz w:val="22"/>
          <w:szCs w:val="22"/>
        </w:rPr>
        <w:t>hereinafter referred to as the Principal, I hereby grant the Power of Attorney to Ms./Mr.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begin" w:fldLock="1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     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7"/>
      </w:r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an employee of the Applicant’s unit, </w:t>
      </w:r>
      <w:r>
        <w:rPr>
          <w:rFonts w:asciiTheme="majorHAnsi" w:hAnsiTheme="majorHAnsi"/>
          <w:color w:val="000000"/>
          <w:sz w:val="22"/>
          <w:szCs w:val="22"/>
        </w:rPr>
        <w:t xml:space="preserve">holder of ID card 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begin" w:fldLock="1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     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8"/>
      </w:r>
      <w:r w:rsidR="002A3371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rFonts w:asciiTheme="majorHAnsi" w:hAnsiTheme="majorHAnsi"/>
          <w:color w:val="000000"/>
          <w:sz w:val="22"/>
          <w:szCs w:val="22"/>
        </w:rPr>
        <w:t>PESEL [Personal Identification Number]:</w:t>
      </w:r>
      <w:r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begin" w:fldLock="1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     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9"/>
      </w:r>
      <w:r>
        <w:rPr>
          <w:rFonts w:asciiTheme="majorHAnsi" w:hAnsiTheme="majorHAnsi"/>
          <w:color w:val="000000"/>
          <w:sz w:val="22"/>
          <w:szCs w:val="22"/>
        </w:rPr>
        <w:t xml:space="preserve">, </w:t>
      </w:r>
    </w:p>
    <w:p w14:paraId="08DB1C16" w14:textId="4884A4BE" w:rsidR="2D5EF14B" w:rsidRPr="00445A5B" w:rsidRDefault="2D5EF14B" w:rsidP="2D5EF14B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2DD0B620" w14:textId="7AC0DE64" w:rsidR="008A767D" w:rsidRPr="00445A5B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submit an application in the name and on behalf of the Principal to the Polish National Agency for Academic Exchange, located at ul. </w:t>
      </w:r>
      <w:proofErr w:type="spellStart"/>
      <w:r>
        <w:rPr>
          <w:rFonts w:asciiTheme="majorHAnsi" w:hAnsiTheme="majorHAnsi"/>
          <w:sz w:val="22"/>
          <w:szCs w:val="22"/>
        </w:rPr>
        <w:t>Polna</w:t>
      </w:r>
      <w:proofErr w:type="spellEnd"/>
      <w:r>
        <w:rPr>
          <w:rFonts w:asciiTheme="majorHAnsi" w:hAnsiTheme="majorHAnsi"/>
          <w:sz w:val="22"/>
          <w:szCs w:val="22"/>
        </w:rPr>
        <w:t xml:space="preserve"> 40, 00-635 Warszawa (hereinafter: </w:t>
      </w:r>
      <w:r w:rsidR="00997E25" w:rsidRPr="00997E25">
        <w:rPr>
          <w:rFonts w:asciiTheme="majorHAnsi" w:hAnsiTheme="majorHAnsi"/>
          <w:sz w:val="22"/>
          <w:szCs w:val="22"/>
        </w:rPr>
        <w:t>PNAAE</w:t>
      </w:r>
      <w:r>
        <w:rPr>
          <w:rFonts w:asciiTheme="majorHAnsi" w:hAnsiTheme="majorHAnsi"/>
          <w:sz w:val="22"/>
          <w:szCs w:val="22"/>
        </w:rPr>
        <w:t>) for the award of funds for the Project under the</w:t>
      </w:r>
      <w:r w:rsidR="002A337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NAWA Chair</w:t>
      </w:r>
      <w:r>
        <w:rPr>
          <w:rFonts w:asciiTheme="majorHAnsi" w:hAnsiTheme="majorHAnsi"/>
          <w:sz w:val="22"/>
          <w:szCs w:val="22"/>
        </w:rPr>
        <w:t xml:space="preserve"> </w:t>
      </w:r>
      <w:r w:rsidRPr="00997E25">
        <w:rPr>
          <w:rFonts w:asciiTheme="majorHAnsi" w:hAnsiTheme="majorHAnsi"/>
          <w:b/>
          <w:bCs/>
          <w:sz w:val="22"/>
          <w:szCs w:val="22"/>
        </w:rPr>
        <w:t>Programme</w:t>
      </w:r>
      <w:r>
        <w:rPr>
          <w:rFonts w:asciiTheme="majorHAnsi" w:hAnsiTheme="majorHAnsi"/>
          <w:b/>
          <w:sz w:val="22"/>
          <w:szCs w:val="22"/>
        </w:rPr>
        <w:t xml:space="preserve"> 2022</w:t>
      </w:r>
      <w:r w:rsidR="00997E25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and</w:t>
      </w:r>
      <w:r w:rsidR="003D4893">
        <w:rPr>
          <w:rFonts w:asciiTheme="majorHAnsi" w:hAnsiTheme="majorHAnsi"/>
          <w:sz w:val="22"/>
          <w:szCs w:val="22"/>
        </w:rPr>
        <w:t xml:space="preserve"> </w:t>
      </w:r>
    </w:p>
    <w:p w14:paraId="6560E9B7" w14:textId="0DBB200F" w:rsidR="008A767D" w:rsidRDefault="008A767D" w:rsidP="00BB3C5B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substitute for the Principal before </w:t>
      </w:r>
      <w:r w:rsidR="00997E25">
        <w:rPr>
          <w:rFonts w:asciiTheme="majorHAnsi" w:hAnsiTheme="majorHAnsi"/>
          <w:sz w:val="22"/>
          <w:szCs w:val="22"/>
        </w:rPr>
        <w:t>PNAAE</w:t>
      </w:r>
      <w:r>
        <w:rPr>
          <w:rFonts w:asciiTheme="majorHAnsi" w:hAnsiTheme="majorHAnsi"/>
          <w:sz w:val="22"/>
          <w:szCs w:val="22"/>
        </w:rPr>
        <w:t xml:space="preserve"> in the proceedings initiated by the aforementioned application.</w:t>
      </w:r>
    </w:p>
    <w:p w14:paraId="5D9E3599" w14:textId="77777777" w:rsidR="00445A5B" w:rsidRPr="00445A5B" w:rsidRDefault="00445A5B" w:rsidP="00445A5B">
      <w:p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bidi="en-US"/>
        </w:rPr>
      </w:pPr>
    </w:p>
    <w:p w14:paraId="2E1EC121" w14:textId="06B6F2A0" w:rsidR="008A767D" w:rsidRPr="00445A5B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This power of attorney is granted until further notice and does not include the power of the Principal to grant further powers of attorney.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For the effectiveness of revocation or withdrawal of this power of attorney, the Principal is obliged to inform </w:t>
      </w:r>
      <w:r w:rsidR="00997E25">
        <w:rPr>
          <w:rFonts w:asciiTheme="majorHAnsi" w:hAnsiTheme="majorHAnsi"/>
          <w:color w:val="000000" w:themeColor="text1"/>
          <w:sz w:val="22"/>
          <w:szCs w:val="22"/>
        </w:rPr>
        <w:t>PNAAE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thereof, under pain of considering the action of the </w:t>
      </w:r>
      <w:r w:rsidR="00997E25">
        <w:rPr>
          <w:rFonts w:asciiTheme="majorHAnsi" w:hAnsiTheme="majorHAnsi"/>
          <w:color w:val="000000" w:themeColor="text1"/>
          <w:sz w:val="22"/>
          <w:szCs w:val="22"/>
        </w:rPr>
        <w:t xml:space="preserve">holder of Power of </w:t>
      </w:r>
      <w:r>
        <w:rPr>
          <w:rFonts w:asciiTheme="majorHAnsi" w:hAnsiTheme="majorHAnsi"/>
          <w:color w:val="000000" w:themeColor="text1"/>
          <w:sz w:val="22"/>
          <w:szCs w:val="22"/>
        </w:rPr>
        <w:t>Attorney as effective, i.e. in the name and on behalf of the Principal.</w:t>
      </w:r>
    </w:p>
    <w:p w14:paraId="0137314A" w14:textId="4FB2CACA" w:rsidR="2D5EF14B" w:rsidRDefault="2D5EF14B" w:rsidP="2D5EF14B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78E90EBD" w14:textId="77777777" w:rsidR="00445A5B" w:rsidRPr="00445A5B" w:rsidRDefault="00445A5B" w:rsidP="2D5EF14B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38E80B6F" w14:textId="77777777" w:rsidR="008A767D" w:rsidRPr="00445A5B" w:rsidRDefault="008A767D" w:rsidP="00BB3C5B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.........................................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10"/>
      </w:r>
    </w:p>
    <w:sectPr w:rsidR="008A767D" w:rsidRPr="00445A5B" w:rsidSect="00226319">
      <w:headerReference w:type="default" r:id="rId8"/>
      <w:footerReference w:type="default" r:id="rId9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B264" w14:textId="77777777" w:rsidR="00A62167" w:rsidRDefault="00A62167">
      <w:r>
        <w:separator/>
      </w:r>
    </w:p>
  </w:endnote>
  <w:endnote w:type="continuationSeparator" w:id="0">
    <w:p w14:paraId="6A3094CF" w14:textId="77777777" w:rsidR="00A62167" w:rsidRDefault="00A6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0EB17E1E" w:rsidR="008E78B1" w:rsidRDefault="008D2A9D" w:rsidP="00445A5B">
    <w:pPr>
      <w:pStyle w:val="Stopka"/>
      <w:jc w:val="center"/>
    </w:pPr>
  </w:p>
  <w:p w14:paraId="0D0B940D" w14:textId="77777777" w:rsidR="008E78B1" w:rsidRDefault="008D2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A09F" w14:textId="77777777" w:rsidR="00A62167" w:rsidRDefault="00A62167">
      <w:r>
        <w:separator/>
      </w:r>
    </w:p>
  </w:footnote>
  <w:footnote w:type="continuationSeparator" w:id="0">
    <w:p w14:paraId="033A5B76" w14:textId="77777777" w:rsidR="00A62167" w:rsidRDefault="00A62167">
      <w:r>
        <w:continuationSeparator/>
      </w:r>
    </w:p>
  </w:footnote>
  <w:footnote w:id="1">
    <w:p w14:paraId="0A322A3F" w14:textId="77777777" w:rsidR="008A767D" w:rsidRPr="00445A5B" w:rsidRDefault="008A767D" w:rsidP="00445A5B">
      <w:pPr>
        <w:pStyle w:val="Tekstprzypisudolnego"/>
        <w:ind w:firstLine="709"/>
        <w:rPr>
          <w:rFonts w:asciiTheme="majorHAnsi" w:hAnsiTheme="majorHAnsi" w:cstheme="majorHAnsi"/>
          <w:sz w:val="16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Stamp of the Applicant (Principal).</w:t>
      </w:r>
    </w:p>
  </w:footnote>
  <w:footnote w:id="2">
    <w:p w14:paraId="7B8572B4" w14:textId="66E0C891" w:rsidR="008A767D" w:rsidRPr="00445A5B" w:rsidRDefault="008A767D" w:rsidP="00445A5B">
      <w:pPr>
        <w:pStyle w:val="Tekstprzypisudolnego"/>
        <w:ind w:firstLine="709"/>
        <w:rPr>
          <w:rFonts w:asciiTheme="majorHAnsi" w:hAnsiTheme="majorHAnsi" w:cstheme="majorHAnsi"/>
          <w:sz w:val="16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</w:t>
      </w:r>
      <w:r w:rsidR="00997E25">
        <w:rPr>
          <w:rFonts w:asciiTheme="majorHAnsi" w:hAnsiTheme="majorHAnsi"/>
          <w:sz w:val="16"/>
          <w:szCs w:val="18"/>
        </w:rPr>
        <w:t>P</w:t>
      </w:r>
      <w:r>
        <w:rPr>
          <w:rFonts w:asciiTheme="majorHAnsi" w:hAnsiTheme="majorHAnsi"/>
          <w:sz w:val="16"/>
          <w:szCs w:val="18"/>
        </w:rPr>
        <w:t>lace where the power of attorney was issued by the Applicant (Principal).</w:t>
      </w:r>
    </w:p>
  </w:footnote>
  <w:footnote w:id="3">
    <w:p w14:paraId="764789FF" w14:textId="2E896126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</w:t>
      </w:r>
      <w:r w:rsidR="00997E25">
        <w:rPr>
          <w:rFonts w:asciiTheme="majorHAnsi" w:hAnsiTheme="majorHAnsi"/>
          <w:sz w:val="16"/>
          <w:szCs w:val="18"/>
        </w:rPr>
        <w:t>D</w:t>
      </w:r>
      <w:r>
        <w:rPr>
          <w:rFonts w:asciiTheme="majorHAnsi" w:hAnsiTheme="majorHAnsi"/>
          <w:sz w:val="16"/>
          <w:szCs w:val="18"/>
        </w:rPr>
        <w:t>ate when  the power of attorney was issued by the Applicant (Principal).</w:t>
      </w:r>
    </w:p>
  </w:footnote>
  <w:footnote w:id="4">
    <w:p w14:paraId="5E9BAFA5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Name of the Applicant (Principal).</w:t>
      </w:r>
    </w:p>
  </w:footnote>
  <w:footnote w:id="5">
    <w:p w14:paraId="1A0B9C60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Street, building and premises number (if applicable), postal code, post town/city of the Applicant (Principal).</w:t>
      </w:r>
    </w:p>
  </w:footnote>
  <w:footnote w:id="6">
    <w:p w14:paraId="57F543CC" w14:textId="77777777" w:rsidR="008A767D" w:rsidRPr="00445A5B" w:rsidRDefault="008A767D" w:rsidP="00445A5B">
      <w:pPr>
        <w:pStyle w:val="Tekstprzypisudolnego"/>
        <w:ind w:firstLine="709"/>
        <w:rPr>
          <w:rFonts w:asciiTheme="majorHAnsi" w:hAnsiTheme="majorHAnsi" w:cstheme="majorHAnsi"/>
          <w:sz w:val="16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Applicant’s (Principal’s) NIP [Tax Identification Number].</w:t>
      </w:r>
    </w:p>
  </w:footnote>
  <w:footnote w:id="7">
    <w:p w14:paraId="5A92FABD" w14:textId="39D7E3A7" w:rsidR="008A767D" w:rsidRPr="00997E25" w:rsidRDefault="00997E25" w:rsidP="00997E25">
      <w:pPr>
        <w:pStyle w:val="Tekstprzypisudolnego"/>
        <w:ind w:firstLine="708"/>
        <w:jc w:val="both"/>
        <w:rPr>
          <w:rFonts w:asciiTheme="majorHAnsi" w:hAnsiTheme="majorHAnsi"/>
          <w:sz w:val="16"/>
          <w:szCs w:val="18"/>
        </w:rPr>
      </w:pPr>
      <w:r w:rsidRPr="008D2A9D">
        <w:rPr>
          <w:rFonts w:asciiTheme="majorHAnsi" w:hAnsiTheme="majorHAnsi" w:cstheme="majorHAnsi"/>
          <w:color w:val="000000"/>
          <w:sz w:val="16"/>
          <w:szCs w:val="16"/>
          <w:vertAlign w:val="superscript"/>
          <w:lang w:eastAsia="pl-PL"/>
        </w:rPr>
        <w:footnoteRef/>
      </w:r>
      <w:r>
        <w:rPr>
          <w:rFonts w:asciiTheme="majorHAnsi" w:hAnsiTheme="majorHAnsi"/>
          <w:sz w:val="16"/>
          <w:szCs w:val="18"/>
        </w:rPr>
        <w:t xml:space="preserve"> </w:t>
      </w:r>
      <w:r w:rsidR="008A767D" w:rsidRPr="00997E25">
        <w:rPr>
          <w:rFonts w:asciiTheme="majorHAnsi" w:hAnsiTheme="majorHAnsi"/>
          <w:sz w:val="16"/>
          <w:szCs w:val="18"/>
        </w:rPr>
        <w:t>Name and surname of the holder of Power of Attorney.</w:t>
      </w:r>
    </w:p>
  </w:footnote>
  <w:footnote w:id="8">
    <w:p w14:paraId="1A36820C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ID Card Series and Number of the holder of Power of Attorney.</w:t>
      </w:r>
    </w:p>
  </w:footnote>
  <w:footnote w:id="9">
    <w:p w14:paraId="6AB939E4" w14:textId="58D9E260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="008D2A9D">
        <w:rPr>
          <w:rFonts w:asciiTheme="majorHAnsi" w:hAnsiTheme="majorHAnsi"/>
          <w:sz w:val="16"/>
          <w:szCs w:val="18"/>
        </w:rPr>
        <w:t xml:space="preserve"> </w:t>
      </w:r>
      <w:r>
        <w:rPr>
          <w:rFonts w:asciiTheme="majorHAnsi" w:hAnsiTheme="majorHAnsi"/>
          <w:sz w:val="16"/>
          <w:szCs w:val="18"/>
        </w:rPr>
        <w:t>PESEL [Personal Identification Number] of the holder of Power of Attorney.</w:t>
      </w:r>
    </w:p>
  </w:footnote>
  <w:footnote w:id="10">
    <w:p w14:paraId="15965D84" w14:textId="64A84EB5" w:rsidR="008A767D" w:rsidRDefault="008A767D" w:rsidP="00445A5B">
      <w:pPr>
        <w:pStyle w:val="Tekstprzypisudolnego"/>
        <w:spacing w:line="276" w:lineRule="auto"/>
        <w:ind w:firstLine="708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>
        <w:rPr>
          <w:rFonts w:asciiTheme="majorHAnsi" w:hAnsiTheme="majorHAnsi"/>
          <w:sz w:val="16"/>
          <w:szCs w:val="18"/>
        </w:rPr>
        <w:t xml:space="preserve"> Signature of an authorized person, pursuant to the rules of representation of the Applicant (Principal).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DCE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0F5"/>
    <w:multiLevelType w:val="multilevel"/>
    <w:tmpl w:val="E7265C82"/>
    <w:numStyleLink w:val="Numery"/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F3573"/>
    <w:multiLevelType w:val="hybridMultilevel"/>
    <w:tmpl w:val="2D6E64C8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6A9F"/>
    <w:multiLevelType w:val="hybridMultilevel"/>
    <w:tmpl w:val="F5FE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46B"/>
    <w:multiLevelType w:val="hybridMultilevel"/>
    <w:tmpl w:val="E7265C82"/>
    <w:styleLink w:val="Numery"/>
    <w:lvl w:ilvl="0" w:tplc="04150017">
      <w:start w:val="1"/>
      <w:numFmt w:val="decimal"/>
      <w:lvlText w:val="%1."/>
      <w:lvlJc w:val="left"/>
      <w:pPr>
        <w:ind w:left="353" w:hanging="211"/>
      </w:pPr>
      <w:rPr>
        <w:rFonts w:ascii="Lato Light" w:eastAsia="Calibri" w:hAnsi="Lato Light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7FD5"/>
    <w:multiLevelType w:val="hybridMultilevel"/>
    <w:tmpl w:val="B0706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E12"/>
    <w:multiLevelType w:val="multilevel"/>
    <w:tmpl w:val="773C9706"/>
    <w:numStyleLink w:val="Zaimportowanystyl2"/>
  </w:abstractNum>
  <w:abstractNum w:abstractNumId="9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E4027A"/>
    <w:multiLevelType w:val="hybridMultilevel"/>
    <w:tmpl w:val="773C9706"/>
    <w:styleLink w:val="Zaimportowanystyl2"/>
    <w:lvl w:ilvl="0" w:tplc="04150011">
      <w:start w:val="1"/>
      <w:numFmt w:val="decimal"/>
      <w:lvlText w:val="%1)"/>
      <w:lvlJc w:val="left"/>
      <w:pPr>
        <w:ind w:left="572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FE40E7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D6DED"/>
    <w:multiLevelType w:val="multilevel"/>
    <w:tmpl w:val="DC066D6C"/>
    <w:styleLink w:val="Zaimportowanystyl1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Lato Light" w:eastAsia="Arial" w:hAnsi="Lato Light" w:cs="Arial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34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02E6D"/>
    <w:multiLevelType w:val="hybridMultilevel"/>
    <w:tmpl w:val="3C4E0B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4A32"/>
    <w:multiLevelType w:val="hybridMultilevel"/>
    <w:tmpl w:val="259AEBFC"/>
    <w:styleLink w:val="Zaimportowanystyl7"/>
    <w:lvl w:ilvl="0" w:tplc="BB3224A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A1F94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4E858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F4ED5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3644CC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AC1D4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385B96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EE3E5A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CC6E42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36106"/>
    <w:rsid w:val="000450E9"/>
    <w:rsid w:val="000841DA"/>
    <w:rsid w:val="000C2CD5"/>
    <w:rsid w:val="00161DE3"/>
    <w:rsid w:val="001E1F9E"/>
    <w:rsid w:val="001F6F43"/>
    <w:rsid w:val="00210025"/>
    <w:rsid w:val="002532AC"/>
    <w:rsid w:val="00272F50"/>
    <w:rsid w:val="00276049"/>
    <w:rsid w:val="002A3371"/>
    <w:rsid w:val="00366F52"/>
    <w:rsid w:val="00390CDA"/>
    <w:rsid w:val="003D4893"/>
    <w:rsid w:val="003F6498"/>
    <w:rsid w:val="00436E19"/>
    <w:rsid w:val="00440B3A"/>
    <w:rsid w:val="00445A5B"/>
    <w:rsid w:val="00453FD1"/>
    <w:rsid w:val="00491B7E"/>
    <w:rsid w:val="004B6F94"/>
    <w:rsid w:val="00533C73"/>
    <w:rsid w:val="00567E3C"/>
    <w:rsid w:val="0057025D"/>
    <w:rsid w:val="005819D6"/>
    <w:rsid w:val="005A2B6F"/>
    <w:rsid w:val="005A724E"/>
    <w:rsid w:val="00636AFC"/>
    <w:rsid w:val="006D3AC2"/>
    <w:rsid w:val="00722672"/>
    <w:rsid w:val="0073754F"/>
    <w:rsid w:val="007668CA"/>
    <w:rsid w:val="00775D79"/>
    <w:rsid w:val="00784318"/>
    <w:rsid w:val="007B31D1"/>
    <w:rsid w:val="00802120"/>
    <w:rsid w:val="00841A27"/>
    <w:rsid w:val="008629E6"/>
    <w:rsid w:val="0089073F"/>
    <w:rsid w:val="008A767D"/>
    <w:rsid w:val="008D2A9D"/>
    <w:rsid w:val="008D6003"/>
    <w:rsid w:val="0090731D"/>
    <w:rsid w:val="00997E25"/>
    <w:rsid w:val="00A00AE8"/>
    <w:rsid w:val="00A21D77"/>
    <w:rsid w:val="00A265D2"/>
    <w:rsid w:val="00A62167"/>
    <w:rsid w:val="00AD77E3"/>
    <w:rsid w:val="00B236A6"/>
    <w:rsid w:val="00B54750"/>
    <w:rsid w:val="00BB3C5B"/>
    <w:rsid w:val="00C24CF5"/>
    <w:rsid w:val="00C55832"/>
    <w:rsid w:val="00C76831"/>
    <w:rsid w:val="00CD5E7E"/>
    <w:rsid w:val="00D45184"/>
    <w:rsid w:val="00D9756E"/>
    <w:rsid w:val="00DC3A43"/>
    <w:rsid w:val="00E27B46"/>
    <w:rsid w:val="00E62432"/>
    <w:rsid w:val="00EA52EA"/>
    <w:rsid w:val="00EE00BA"/>
    <w:rsid w:val="00EF6670"/>
    <w:rsid w:val="00F639B7"/>
    <w:rsid w:val="18A0A057"/>
    <w:rsid w:val="1CC324BC"/>
    <w:rsid w:val="2D5EF14B"/>
    <w:rsid w:val="48CBF21A"/>
    <w:rsid w:val="57B0C79F"/>
    <w:rsid w:val="684AC37F"/>
    <w:rsid w:val="68C35C9A"/>
    <w:rsid w:val="6EC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A69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2A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8A767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767D"/>
    <w:rPr>
      <w:rFonts w:ascii="Calibri" w:eastAsia="Times New Roman" w:hAnsi="Calibri" w:cs="Times New Roman"/>
      <w:sz w:val="20"/>
      <w:szCs w:val="20"/>
      <w:lang w:val="en-GB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numbering" w:customStyle="1" w:styleId="Zaimportowanystyl2">
    <w:name w:val="Zaimportowany styl 2"/>
    <w:rsid w:val="005A724E"/>
    <w:pPr>
      <w:numPr>
        <w:numId w:val="10"/>
      </w:numPr>
    </w:pPr>
  </w:style>
  <w:style w:type="numbering" w:customStyle="1" w:styleId="Zaimportowanystyl1">
    <w:name w:val="Zaimportowany styl 1"/>
    <w:rsid w:val="005A724E"/>
    <w:pPr>
      <w:numPr>
        <w:numId w:val="12"/>
      </w:numPr>
    </w:pPr>
  </w:style>
  <w:style w:type="numbering" w:customStyle="1" w:styleId="Numery">
    <w:name w:val="Numery"/>
    <w:rsid w:val="00390CDA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1"/>
    <w:rPr>
      <w:rFonts w:ascii="Times New Roman" w:hAnsi="Times New Roman" w:cs="Times New Roman"/>
      <w:sz w:val="18"/>
      <w:szCs w:val="18"/>
    </w:rPr>
  </w:style>
  <w:style w:type="numbering" w:customStyle="1" w:styleId="Zaimportowanystyl7">
    <w:name w:val="Zaimportowany styl 7"/>
    <w:rsid w:val="00636AF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7100-95D2-462C-AA93-7999B52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Anna Lewoc</cp:lastModifiedBy>
  <cp:revision>8</cp:revision>
  <dcterms:created xsi:type="dcterms:W3CDTF">2022-01-10T10:36:00Z</dcterms:created>
  <dcterms:modified xsi:type="dcterms:W3CDTF">2022-02-17T12:30:00Z</dcterms:modified>
</cp:coreProperties>
</file>